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59C" w:rsidRPr="00EB67F1" w:rsidRDefault="00AB359C" w:rsidP="00AB359C">
      <w:pPr>
        <w:pStyle w:val="Tekstzonderopmaak"/>
        <w:rPr>
          <w:rFonts w:asciiTheme="minorHAnsi" w:hAnsiTheme="minorHAnsi"/>
        </w:rPr>
      </w:pPr>
      <w:r w:rsidRPr="00EB67F1">
        <w:rPr>
          <w:rFonts w:asciiTheme="minorHAnsi" w:hAnsiTheme="minorHAnsi"/>
          <w:color w:val="FF0000"/>
        </w:rPr>
        <w:t>Executieve functies en begaafdheid.</w:t>
      </w:r>
      <w:r w:rsidRPr="00EB67F1">
        <w:rPr>
          <w:rFonts w:asciiTheme="minorHAnsi" w:hAnsiTheme="minorHAnsi"/>
        </w:rPr>
        <w:t xml:space="preserve"> </w:t>
      </w:r>
    </w:p>
    <w:p w:rsidR="00AB359C" w:rsidRDefault="00AB359C" w:rsidP="00AB359C">
      <w:pPr>
        <w:pStyle w:val="Tekstzonderopmaak"/>
        <w:rPr>
          <w:rFonts w:asciiTheme="minorHAnsi" w:hAnsiTheme="minorHAnsi"/>
        </w:rPr>
      </w:pPr>
      <w:r w:rsidRPr="00EB67F1">
        <w:rPr>
          <w:rFonts w:asciiTheme="minorHAnsi" w:hAnsiTheme="minorHAnsi"/>
        </w:rPr>
        <w:t>Begaafde leerlingen lopen soms tegen problemen aan op het gebied van de executieve functies, te denken valt aan time management,plannen en organiseren,volgehouden aandacht et cetera. Wij kunnen een bijeenkomst bieden waarin wij het een en ander vertellen rondom de 11 executieve functies en de samenhang met begaafdheid.</w:t>
      </w:r>
    </w:p>
    <w:p w:rsidR="000C0107" w:rsidRDefault="000C0107">
      <w:bookmarkStart w:id="0" w:name="_GoBack"/>
      <w:bookmarkEnd w:id="0"/>
    </w:p>
    <w:sectPr w:rsidR="000C01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59C"/>
    <w:rsid w:val="000C0107"/>
    <w:rsid w:val="00AB35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AB359C"/>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AB359C"/>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semiHidden/>
    <w:unhideWhenUsed/>
    <w:rsid w:val="00AB359C"/>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AB359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304</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SBAO De Korenburg</Company>
  <LinksUpToDate>false</LinksUpToDate>
  <CharactersWithSpaces>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testuser</dc:creator>
  <cp:keywords/>
  <dc:description/>
  <cp:lastModifiedBy>testuser</cp:lastModifiedBy>
  <cp:revision>1</cp:revision>
  <dcterms:created xsi:type="dcterms:W3CDTF">2017-02-24T13:16:00Z</dcterms:created>
  <dcterms:modified xsi:type="dcterms:W3CDTF">2017-02-24T13:16:00Z</dcterms:modified>
</cp:coreProperties>
</file>